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EE8F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569BDD7" wp14:editId="64A4A849">
            <wp:simplePos x="0" y="0"/>
            <wp:positionH relativeFrom="column">
              <wp:posOffset>601980</wp:posOffset>
            </wp:positionH>
            <wp:positionV relativeFrom="paragraph">
              <wp:posOffset>0</wp:posOffset>
            </wp:positionV>
            <wp:extent cx="4815840" cy="1737316"/>
            <wp:effectExtent l="0" t="0" r="3810" b="0"/>
            <wp:wrapSquare wrapText="bothSides"/>
            <wp:docPr id="1" name="Picture 1" descr="Image result for bank of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nk of ire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73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5E62C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</w:p>
    <w:p w14:paraId="0A2C1A80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</w:p>
    <w:p w14:paraId="59016548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bookmarkStart w:id="0" w:name="_GoBack"/>
      <w:bookmarkEnd w:id="0"/>
    </w:p>
    <w:p w14:paraId="2597719F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</w:p>
    <w:p w14:paraId="3DEE9AE8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</w:p>
    <w:p w14:paraId="05B98E53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 xml:space="preserve">We’re mindful that many businesses and households are struggling and that circumstances are changing fast and some of you have asked where to find information. </w:t>
      </w:r>
      <w:r w:rsidRPr="006808AE">
        <w:rPr>
          <w:rFonts w:ascii="Arial" w:hAnsi="Arial" w:cs="Arial"/>
        </w:rPr>
        <w:t>Here’s an overview of just some of the support</w:t>
      </w:r>
    </w:p>
    <w:p w14:paraId="3A95CA0A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>Government:</w:t>
      </w:r>
    </w:p>
    <w:p w14:paraId="1F74AAD7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 xml:space="preserve">The announcement on the Gov.uk website lists the various measures available and who is administering them </w:t>
      </w:r>
      <w:hyperlink r:id="rId9" w:tgtFrame="_blank" w:history="1">
        <w:r w:rsidRPr="006808AE">
          <w:rPr>
            <w:rStyle w:val="Hyperlink"/>
            <w:rFonts w:ascii="Arial" w:hAnsi="Arial" w:cs="Arial"/>
          </w:rPr>
          <w:t>https://www.gov.uk/government/publications/guidance-to-employers-and-businesses-about-covid-19/covid-19-support-for-businesses</w:t>
        </w:r>
      </w:hyperlink>
      <w:r w:rsidRPr="006808AE">
        <w:rPr>
          <w:rFonts w:ascii="Arial" w:hAnsi="Arial" w:cs="Arial"/>
        </w:rPr>
        <w:t xml:space="preserve"> – it is comprehensive &amp; updated as they add additional measures.  In NI, the rates holiday will be for 3 months and apply to all businesses, and rates bills will be deferred from April to June to help with short-term cashflow.  The grants and business rate relief scheme is devolved to the NI Executive and the package they have announced will be administered by </w:t>
      </w:r>
      <w:proofErr w:type="spellStart"/>
      <w:r w:rsidRPr="006808AE">
        <w:rPr>
          <w:rFonts w:ascii="Arial" w:hAnsi="Arial" w:cs="Arial"/>
        </w:rPr>
        <w:t>InvestNI</w:t>
      </w:r>
      <w:proofErr w:type="spellEnd"/>
      <w:r w:rsidRPr="006808AE">
        <w:rPr>
          <w:rFonts w:ascii="Arial" w:hAnsi="Arial" w:cs="Arial"/>
        </w:rPr>
        <w:t xml:space="preserve">.  Details can be found here: </w:t>
      </w:r>
      <w:hyperlink r:id="rId10" w:tgtFrame="_blank" w:history="1">
        <w:r w:rsidRPr="006808AE">
          <w:rPr>
            <w:rStyle w:val="Hyperlink"/>
            <w:rFonts w:ascii="Arial" w:hAnsi="Arial" w:cs="Arial"/>
          </w:rPr>
          <w:t>https://www.economy-ni.gov.uk/news/covid-19-business-support-grant-schemes</w:t>
        </w:r>
      </w:hyperlink>
      <w:r w:rsidRPr="006808AE">
        <w:rPr>
          <w:rFonts w:ascii="Arial" w:hAnsi="Arial" w:cs="Arial"/>
          <w:color w:val="1F497D"/>
        </w:rPr>
        <w:t>.</w:t>
      </w:r>
    </w:p>
    <w:p w14:paraId="59CABF57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 xml:space="preserve">The ‘business interruption’ loan scheme (up to £5m loans) will launch next week and will be delivered through the British Business Bank and the BBB link is: </w:t>
      </w:r>
      <w:hyperlink r:id="rId11" w:tgtFrame="_blank" w:history="1">
        <w:r w:rsidRPr="006808AE">
          <w:rPr>
            <w:rStyle w:val="Hyperlink"/>
            <w:rFonts w:ascii="Arial" w:hAnsi="Arial" w:cs="Arial"/>
          </w:rPr>
          <w:t>https://www.british-business-bank.co.uk/ourpartners/coronavirus-business-interruption-loan-scheme-cbils/</w:t>
        </w:r>
      </w:hyperlink>
      <w:r w:rsidRPr="006808AE">
        <w:rPr>
          <w:rFonts w:ascii="Arial" w:hAnsi="Arial" w:cs="Arial"/>
          <w:color w:val="1F497D"/>
        </w:rPr>
        <w:t xml:space="preserve"> </w:t>
      </w:r>
    </w:p>
    <w:p w14:paraId="521B4026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>Two schemes involving the Bank of England:</w:t>
      </w:r>
    </w:p>
    <w:p w14:paraId="7A78DFF2" w14:textId="77777777" w:rsidR="006808AE" w:rsidRPr="006808AE" w:rsidRDefault="006808AE" w:rsidP="006808AE">
      <w:pPr>
        <w:numPr>
          <w:ilvl w:val="0"/>
          <w:numId w:val="1"/>
        </w:numPr>
        <w:spacing w:before="100" w:beforeAutospacing="1" w:after="200"/>
        <w:rPr>
          <w:rFonts w:ascii="Arial" w:eastAsia="Times New Roman" w:hAnsi="Arial" w:cs="Arial"/>
          <w:color w:val="1F497D"/>
        </w:rPr>
      </w:pPr>
      <w:r w:rsidRPr="006808AE">
        <w:rPr>
          <w:rFonts w:ascii="Arial" w:eastAsia="Times New Roman" w:hAnsi="Arial" w:cs="Arial"/>
        </w:rPr>
        <w:t>The measures on 11</w:t>
      </w:r>
      <w:r w:rsidRPr="006808AE">
        <w:rPr>
          <w:rFonts w:ascii="Arial" w:eastAsia="Times New Roman" w:hAnsi="Arial" w:cs="Arial"/>
          <w:vertAlign w:val="superscript"/>
        </w:rPr>
        <w:t>th</w:t>
      </w:r>
      <w:r w:rsidRPr="006808AE">
        <w:rPr>
          <w:rFonts w:ascii="Arial" w:eastAsia="Times New Roman" w:hAnsi="Arial" w:cs="Arial"/>
        </w:rPr>
        <w:t xml:space="preserve"> March included a term funding scheme aimed at SMEs delivered via the banks: </w:t>
      </w:r>
      <w:hyperlink r:id="rId12" w:tgtFrame="_blank" w:history="1">
        <w:r w:rsidRPr="006808AE">
          <w:rPr>
            <w:rStyle w:val="Hyperlink"/>
            <w:rFonts w:ascii="Arial" w:eastAsia="Times New Roman" w:hAnsi="Arial" w:cs="Arial"/>
          </w:rPr>
          <w:t>https://www.bankofengland.co.uk/news/2020/march/boe-measures-to-respond-to-the-economic-shock-from-covid-19</w:t>
        </w:r>
      </w:hyperlink>
      <w:r w:rsidRPr="006808AE">
        <w:rPr>
          <w:rFonts w:ascii="Arial" w:eastAsia="Times New Roman" w:hAnsi="Arial" w:cs="Arial"/>
          <w:color w:val="1F497D"/>
        </w:rPr>
        <w:t xml:space="preserve">. </w:t>
      </w:r>
      <w:r w:rsidRPr="006808AE">
        <w:rPr>
          <w:rFonts w:ascii="Arial" w:eastAsia="Times New Roman" w:hAnsi="Arial" w:cs="Arial"/>
        </w:rPr>
        <w:t>Ask your bank about support.</w:t>
      </w:r>
    </w:p>
    <w:p w14:paraId="0A344792" w14:textId="77777777" w:rsidR="006808AE" w:rsidRPr="006808AE" w:rsidRDefault="006808AE" w:rsidP="006808AE">
      <w:pPr>
        <w:numPr>
          <w:ilvl w:val="0"/>
          <w:numId w:val="1"/>
        </w:numPr>
        <w:spacing w:before="100" w:beforeAutospacing="1" w:after="200"/>
        <w:rPr>
          <w:rFonts w:ascii="Arial" w:eastAsia="Times New Roman" w:hAnsi="Arial" w:cs="Arial"/>
        </w:rPr>
      </w:pPr>
      <w:r w:rsidRPr="006808AE">
        <w:rPr>
          <w:rFonts w:ascii="Arial" w:eastAsia="Times New Roman" w:hAnsi="Arial" w:cs="Arial"/>
        </w:rPr>
        <w:t xml:space="preserve">Another scheme for larger firms via the Bank of England </w:t>
      </w:r>
      <w:hyperlink r:id="rId13" w:tgtFrame="_blank" w:history="1">
        <w:r w:rsidRPr="006808AE">
          <w:rPr>
            <w:rStyle w:val="Hyperlink"/>
            <w:rFonts w:ascii="Arial" w:eastAsia="Times New Roman" w:hAnsi="Arial" w:cs="Arial"/>
          </w:rPr>
          <w:t>https://www.bankofengland.co.uk/news/2020/march/hmt-and-boe-launch-a-covid-corporate-financing-facility</w:t>
        </w:r>
      </w:hyperlink>
      <w:r w:rsidRPr="006808AE">
        <w:rPr>
          <w:rFonts w:ascii="Arial" w:eastAsia="Times New Roman" w:hAnsi="Arial" w:cs="Arial"/>
          <w:color w:val="1F497D"/>
        </w:rPr>
        <w:t xml:space="preserve"> </w:t>
      </w:r>
      <w:r w:rsidRPr="006808AE">
        <w:rPr>
          <w:rFonts w:ascii="Arial" w:eastAsia="Times New Roman" w:hAnsi="Arial" w:cs="Arial"/>
        </w:rPr>
        <w:t xml:space="preserve">and for which there is a market notice explaining some of the detail of how the facility will work: </w:t>
      </w:r>
      <w:hyperlink r:id="rId14" w:tgtFrame="_blank" w:history="1">
        <w:r w:rsidRPr="006808AE">
          <w:rPr>
            <w:rStyle w:val="Hyperlink"/>
            <w:rFonts w:ascii="Arial" w:eastAsia="Times New Roman" w:hAnsi="Arial" w:cs="Arial"/>
          </w:rPr>
          <w:t>https://www.bankofengland.co.uk/markets/market-notices/2020/ccff-market-notice-march-2020</w:t>
        </w:r>
      </w:hyperlink>
      <w:r w:rsidRPr="006808AE">
        <w:rPr>
          <w:rFonts w:ascii="Arial" w:eastAsia="Times New Roman" w:hAnsi="Arial" w:cs="Arial"/>
        </w:rPr>
        <w:t>. Application forms and pricing will be added to the Bank of England’s website on Monday 23</w:t>
      </w:r>
      <w:r w:rsidRPr="006808AE">
        <w:rPr>
          <w:rFonts w:ascii="Arial" w:eastAsia="Times New Roman" w:hAnsi="Arial" w:cs="Arial"/>
          <w:vertAlign w:val="superscript"/>
        </w:rPr>
        <w:t>rd</w:t>
      </w:r>
      <w:r w:rsidRPr="006808AE">
        <w:rPr>
          <w:rFonts w:ascii="Arial" w:eastAsia="Times New Roman" w:hAnsi="Arial" w:cs="Arial"/>
        </w:rPr>
        <w:t>. The Bank will publish a dedicated webpage for corporates seeking to use the CCFF as soon as possible.</w:t>
      </w:r>
    </w:p>
    <w:p w14:paraId="12AA5ADF" w14:textId="77777777" w:rsidR="006808AE" w:rsidRPr="006808AE" w:rsidRDefault="006808AE" w:rsidP="006808AE">
      <w:pPr>
        <w:spacing w:before="100" w:beforeAutospacing="1" w:after="160" w:line="252" w:lineRule="auto"/>
        <w:rPr>
          <w:rFonts w:ascii="Arial" w:hAnsi="Arial" w:cs="Arial"/>
        </w:rPr>
      </w:pPr>
      <w:r w:rsidRPr="006808AE">
        <w:rPr>
          <w:rFonts w:ascii="Arial" w:hAnsi="Arial" w:cs="Arial"/>
        </w:rPr>
        <w:t xml:space="preserve">The Association of British Insurers have issued a statement on business insurance cover </w:t>
      </w:r>
      <w:hyperlink r:id="rId15" w:tgtFrame="_blank" w:history="1">
        <w:r w:rsidRPr="006808AE">
          <w:rPr>
            <w:rStyle w:val="Hyperlink"/>
            <w:rFonts w:ascii="Arial" w:hAnsi="Arial" w:cs="Arial"/>
          </w:rPr>
          <w:t>here</w:t>
        </w:r>
      </w:hyperlink>
      <w:r w:rsidRPr="006808AE">
        <w:rPr>
          <w:rFonts w:ascii="Arial" w:hAnsi="Arial" w:cs="Arial"/>
        </w:rPr>
        <w:t xml:space="preserve"> and have a COVID-19 Q&amp;A </w:t>
      </w:r>
      <w:hyperlink r:id="rId16" w:tgtFrame="_blank" w:history="1">
        <w:r w:rsidRPr="006808AE">
          <w:rPr>
            <w:rStyle w:val="Hyperlink"/>
            <w:rFonts w:ascii="Arial" w:hAnsi="Arial" w:cs="Arial"/>
          </w:rPr>
          <w:t>here</w:t>
        </w:r>
      </w:hyperlink>
      <w:r w:rsidRPr="006808AE">
        <w:rPr>
          <w:rFonts w:ascii="Arial" w:hAnsi="Arial" w:cs="Arial"/>
        </w:rPr>
        <w:t xml:space="preserve"> which includes business insurance, trade credit, income protection and pensions and investments.</w:t>
      </w:r>
    </w:p>
    <w:p w14:paraId="2C6CE4A5" w14:textId="77777777" w:rsidR="006808AE" w:rsidRPr="006808AE" w:rsidRDefault="006808AE" w:rsidP="006808AE">
      <w:pPr>
        <w:spacing w:before="100" w:beforeAutospacing="1" w:after="200"/>
        <w:rPr>
          <w:rFonts w:ascii="Arial" w:hAnsi="Arial" w:cs="Arial"/>
        </w:rPr>
      </w:pPr>
      <w:r w:rsidRPr="006808AE">
        <w:rPr>
          <w:rFonts w:ascii="Arial" w:hAnsi="Arial" w:cs="Arial"/>
        </w:rPr>
        <w:t>Also, in case useful:</w:t>
      </w:r>
    </w:p>
    <w:p w14:paraId="688C5A4B" w14:textId="77777777" w:rsidR="006808AE" w:rsidRPr="006808AE" w:rsidRDefault="006808AE" w:rsidP="006808AE">
      <w:pPr>
        <w:numPr>
          <w:ilvl w:val="0"/>
          <w:numId w:val="2"/>
        </w:numPr>
        <w:spacing w:before="100" w:beforeAutospacing="1" w:after="160" w:line="252" w:lineRule="auto"/>
        <w:rPr>
          <w:rFonts w:ascii="Arial" w:eastAsia="Times New Roman" w:hAnsi="Arial" w:cs="Arial"/>
        </w:rPr>
      </w:pPr>
      <w:hyperlink r:id="rId17" w:tgtFrame="_blank" w:history="1">
        <w:r w:rsidRPr="006808AE">
          <w:rPr>
            <w:rStyle w:val="Hyperlink"/>
            <w:rFonts w:ascii="Arial" w:eastAsia="Times New Roman" w:hAnsi="Arial" w:cs="Arial"/>
          </w:rPr>
          <w:t>https://www.nibusinessinfo.co.uk/campaign/coronavirus-updates-support-your-business</w:t>
        </w:r>
      </w:hyperlink>
      <w:r w:rsidRPr="006808AE">
        <w:rPr>
          <w:rFonts w:ascii="Arial" w:eastAsia="Times New Roman" w:hAnsi="Arial" w:cs="Arial"/>
          <w:color w:val="1F497D"/>
        </w:rPr>
        <w:t xml:space="preserve"> </w:t>
      </w:r>
      <w:r w:rsidRPr="006808AE">
        <w:rPr>
          <w:rFonts w:ascii="Arial" w:eastAsia="Times New Roman" w:hAnsi="Arial" w:cs="Arial"/>
        </w:rPr>
        <w:t xml:space="preserve">- Website operated by </w:t>
      </w:r>
      <w:proofErr w:type="spellStart"/>
      <w:r w:rsidRPr="006808AE">
        <w:rPr>
          <w:rFonts w:ascii="Arial" w:eastAsia="Times New Roman" w:hAnsi="Arial" w:cs="Arial"/>
        </w:rPr>
        <w:t>InvestNI</w:t>
      </w:r>
      <w:proofErr w:type="spellEnd"/>
    </w:p>
    <w:p w14:paraId="6B70CC9B" w14:textId="77777777" w:rsidR="006808AE" w:rsidRPr="006808AE" w:rsidRDefault="006808AE" w:rsidP="006808AE">
      <w:pPr>
        <w:numPr>
          <w:ilvl w:val="0"/>
          <w:numId w:val="2"/>
        </w:numPr>
        <w:spacing w:before="100" w:beforeAutospacing="1" w:after="160" w:line="252" w:lineRule="auto"/>
        <w:rPr>
          <w:rFonts w:ascii="Arial" w:eastAsia="Times New Roman" w:hAnsi="Arial" w:cs="Arial"/>
        </w:rPr>
      </w:pPr>
      <w:r w:rsidRPr="006808AE">
        <w:rPr>
          <w:rFonts w:ascii="Arial" w:eastAsia="Times New Roman" w:hAnsi="Arial" w:cs="Arial"/>
        </w:rPr>
        <w:t xml:space="preserve">FSB have a list of people to speak to for help </w:t>
      </w:r>
      <w:hyperlink r:id="rId18" w:tgtFrame="_blank" w:history="1">
        <w:r w:rsidRPr="006808AE">
          <w:rPr>
            <w:rStyle w:val="Hyperlink"/>
            <w:rFonts w:ascii="Arial" w:eastAsia="Times New Roman" w:hAnsi="Arial" w:cs="Arial"/>
          </w:rPr>
          <w:t>https://www.fsb.org.uk/resources-page/what-help-for-coronavirus-covid-19-will-there-be-and-where-can-i-go-for-it.html</w:t>
        </w:r>
      </w:hyperlink>
    </w:p>
    <w:p w14:paraId="61663C96" w14:textId="77777777" w:rsidR="006808AE" w:rsidRPr="006808AE" w:rsidRDefault="006808AE" w:rsidP="006808AE">
      <w:pPr>
        <w:numPr>
          <w:ilvl w:val="0"/>
          <w:numId w:val="2"/>
        </w:numPr>
        <w:spacing w:before="100" w:beforeAutospacing="1" w:after="200"/>
        <w:rPr>
          <w:rFonts w:ascii="Arial" w:eastAsia="Times New Roman" w:hAnsi="Arial" w:cs="Arial"/>
        </w:rPr>
      </w:pPr>
      <w:r w:rsidRPr="006808AE">
        <w:rPr>
          <w:rFonts w:ascii="Arial" w:eastAsia="Times New Roman" w:hAnsi="Arial" w:cs="Arial"/>
        </w:rPr>
        <w:t xml:space="preserve">For anyone involved with charities: </w:t>
      </w:r>
      <w:hyperlink r:id="rId19" w:tgtFrame="_blank" w:history="1">
        <w:r w:rsidRPr="006808AE">
          <w:rPr>
            <w:rStyle w:val="Hyperlink"/>
            <w:rFonts w:ascii="Arial" w:eastAsia="Times New Roman" w:hAnsi="Arial" w:cs="Arial"/>
          </w:rPr>
          <w:t>https://www.civilsociety.co.uk/news/coronavirus-what-charities-need-to-know.html</w:t>
        </w:r>
      </w:hyperlink>
    </w:p>
    <w:p w14:paraId="2A2F1E16" w14:textId="77777777" w:rsidR="006808AE" w:rsidRPr="006808AE" w:rsidRDefault="006808AE" w:rsidP="006808AE">
      <w:pPr>
        <w:numPr>
          <w:ilvl w:val="0"/>
          <w:numId w:val="2"/>
        </w:numPr>
        <w:spacing w:before="100" w:beforeAutospacing="1" w:after="200"/>
        <w:rPr>
          <w:rFonts w:ascii="Arial" w:eastAsia="Times New Roman" w:hAnsi="Arial" w:cs="Arial"/>
        </w:rPr>
      </w:pPr>
      <w:r w:rsidRPr="006808AE">
        <w:rPr>
          <w:rFonts w:ascii="Arial" w:eastAsia="Times New Roman" w:hAnsi="Arial" w:cs="Arial"/>
        </w:rPr>
        <w:t xml:space="preserve">Consumer Council NI which may also be useful for employees </w:t>
      </w:r>
      <w:hyperlink r:id="rId20" w:tgtFrame="_blank" w:history="1">
        <w:r w:rsidRPr="006808AE">
          <w:rPr>
            <w:rStyle w:val="Hyperlink"/>
            <w:rFonts w:ascii="Arial" w:eastAsia="Times New Roman" w:hAnsi="Arial" w:cs="Arial"/>
          </w:rPr>
          <w:t>https://www.consumercouncil.org.uk/coronavirus</w:t>
        </w:r>
      </w:hyperlink>
    </w:p>
    <w:p w14:paraId="6CA1F26E" w14:textId="77777777" w:rsidR="000962E3" w:rsidRPr="006808AE" w:rsidRDefault="006808AE" w:rsidP="006808AE">
      <w:pPr>
        <w:rPr>
          <w:rFonts w:ascii="Arial" w:hAnsi="Arial" w:cs="Arial"/>
        </w:rPr>
      </w:pPr>
      <w:r w:rsidRPr="006808AE">
        <w:rPr>
          <w:rFonts w:ascii="Arial" w:hAnsi="Arial" w:cs="Arial"/>
        </w:rPr>
        <w:t> Any additional feedback/updates that you can provide on what you are experiencing - on supply/demand/credit/whatever is relevant - please send them to </w:t>
      </w:r>
      <w:hyperlink r:id="rId21" w:tgtFrame="_blank" w:history="1">
        <w:r w:rsidRPr="006808AE">
          <w:rPr>
            <w:rStyle w:val="Hyperlink"/>
            <w:rFonts w:ascii="Arial" w:hAnsi="Arial" w:cs="Arial"/>
          </w:rPr>
          <w:t>NorthernIreland@bankofengland.gsi.gov.uk</w:t>
        </w:r>
      </w:hyperlink>
      <w:r w:rsidRPr="006808AE">
        <w:rPr>
          <w:rFonts w:ascii="Arial" w:hAnsi="Arial" w:cs="Arial"/>
        </w:rPr>
        <w:t>.  </w:t>
      </w:r>
    </w:p>
    <w:sectPr w:rsidR="000962E3" w:rsidRPr="00680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C5D07"/>
    <w:multiLevelType w:val="multilevel"/>
    <w:tmpl w:val="22EE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56969"/>
    <w:multiLevelType w:val="multilevel"/>
    <w:tmpl w:val="3ED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E"/>
    <w:rsid w:val="000962E3"/>
    <w:rsid w:val="006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001B"/>
  <w15:chartTrackingRefBased/>
  <w15:docId w15:val="{336D6ED3-3171-4387-8224-36DCDAD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8A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nkofengland.co.uk/news/2020/march/hmt-and-boe-launch-a-covid-corporate-financing-facility" TargetMode="External"/><Relationship Id="rId18" Type="http://schemas.openxmlformats.org/officeDocument/2006/relationships/hyperlink" Target="https://www.fsb.org.uk/resources-page/what-help-for-coronavirus-covid-19-will-there-be-and-where-can-i-go-for-i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orthernIreland@bankofengland.gsi.gov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ankofengland.co.uk/news/2020/march/boe-measures-to-respond-to-the-economic-shock-from-covid-19" TargetMode="External"/><Relationship Id="rId17" Type="http://schemas.openxmlformats.org/officeDocument/2006/relationships/hyperlink" Target="https://www.nibusinessinfo.co.uk/campaign/coronavirus-updates-support-your-busin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i.org.uk/products-and-issues/topics-and-issues/coronavirus-qa/" TargetMode="External"/><Relationship Id="rId20" Type="http://schemas.openxmlformats.org/officeDocument/2006/relationships/hyperlink" Target="https://www.consumercouncil.org.uk/coronavir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-business-bank.co.uk/ourpartners/coronavirus-business-interruption-loan-scheme-cbil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bi.org.uk/news/news-articles/2020/03/statement-on-business-insurance-and-coronaviru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conomy-ni.gov.uk/news/covid-19-business-support-grant-schemes" TargetMode="External"/><Relationship Id="rId19" Type="http://schemas.openxmlformats.org/officeDocument/2006/relationships/hyperlink" Target="https://www.civilsociety.co.uk/news/coronavirus-what-charities-need-to-know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guidance-to-employers-and-businesses-about-covid-19/covid-19-support-for-businesses" TargetMode="External"/><Relationship Id="rId14" Type="http://schemas.openxmlformats.org/officeDocument/2006/relationships/hyperlink" Target="https://www.bankofengland.co.uk/markets/market-notices/2020/ccff-market-notice-march-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6295A76E8441B9C75B2178785E35" ma:contentTypeVersion="13" ma:contentTypeDescription="Create a new document." ma:contentTypeScope="" ma:versionID="78524114ed127f2c90819f1ba2fc4546">
  <xsd:schema xmlns:xsd="http://www.w3.org/2001/XMLSchema" xmlns:xs="http://www.w3.org/2001/XMLSchema" xmlns:p="http://schemas.microsoft.com/office/2006/metadata/properties" xmlns:ns3="7c462571-2a9e-4623-aea1-f59873492a9f" xmlns:ns4="63841d66-efc2-4958-ac78-b3b2e9af145a" targetNamespace="http://schemas.microsoft.com/office/2006/metadata/properties" ma:root="true" ma:fieldsID="1e43e29608c3fbddb0d813330856f111" ns3:_="" ns4:_="">
    <xsd:import namespace="7c462571-2a9e-4623-aea1-f59873492a9f"/>
    <xsd:import namespace="63841d66-efc2-4958-ac78-b3b2e9af14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2571-2a9e-4623-aea1-f59873492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41d66-efc2-4958-ac78-b3b2e9af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2CE51-6C54-4317-848A-20C1129F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2571-2a9e-4623-aea1-f59873492a9f"/>
    <ds:schemaRef ds:uri="63841d66-efc2-4958-ac78-b3b2e9af1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2B5F5-E0CD-4DD8-8E6F-8F2154EBB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62976-225F-4643-986B-A32058196C2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3841d66-efc2-4958-ac78-b3b2e9af145a"/>
    <ds:schemaRef ds:uri="http://purl.org/dc/elements/1.1/"/>
    <ds:schemaRef ds:uri="http://schemas.microsoft.com/office/2006/metadata/properties"/>
    <ds:schemaRef ds:uri="7c462571-2a9e-4623-aea1-f59873492a9f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McKee</dc:creator>
  <cp:keywords/>
  <dc:description/>
  <cp:lastModifiedBy>Laura McKee</cp:lastModifiedBy>
  <cp:revision>1</cp:revision>
  <dcterms:created xsi:type="dcterms:W3CDTF">2020-03-19T18:36:00Z</dcterms:created>
  <dcterms:modified xsi:type="dcterms:W3CDTF">2020-03-19T18:38:00Z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0x010100F5C76295A76E8441B9C75B2178785E35</vt:lpwstr>
  </property>
</Properties>
</file>